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D3B" w:rsidRDefault="00ED0D3B" w:rsidP="00ED0D3B">
      <w:pPr>
        <w:jc w:val="center"/>
        <w:rPr>
          <w:b/>
        </w:rPr>
      </w:pPr>
      <w:r w:rsidRPr="00571881">
        <w:rPr>
          <w:b/>
        </w:rPr>
        <w:t>Trans</w:t>
      </w:r>
      <w:r w:rsidR="00CA66CC">
        <w:rPr>
          <w:b/>
        </w:rPr>
        <w:t>itiona</w:t>
      </w:r>
      <w:r>
        <w:rPr>
          <w:b/>
        </w:rPr>
        <w:t>l</w:t>
      </w:r>
      <w:r w:rsidRPr="00571881">
        <w:rPr>
          <w:b/>
        </w:rPr>
        <w:t xml:space="preserve"> Period Arrangement</w:t>
      </w:r>
      <w:r>
        <w:rPr>
          <w:b/>
        </w:rPr>
        <w:t xml:space="preserve"> for ‘Registered Nutritionist’ Applications</w:t>
      </w:r>
    </w:p>
    <w:p w:rsidR="00FE020C" w:rsidRPr="00C00CEC" w:rsidRDefault="00252AA8" w:rsidP="00ED0D3B">
      <w:pPr>
        <w:jc w:val="center"/>
        <w:rPr>
          <w:b/>
          <w:u w:val="single"/>
        </w:rPr>
      </w:pPr>
      <w:r>
        <w:rPr>
          <w:b/>
          <w:u w:val="single"/>
        </w:rPr>
        <w:t>(Feb 2018</w:t>
      </w:r>
      <w:r w:rsidR="00FE020C" w:rsidRPr="00C00CEC">
        <w:rPr>
          <w:b/>
          <w:u w:val="single"/>
        </w:rPr>
        <w:t>)</w:t>
      </w:r>
    </w:p>
    <w:p w:rsidR="00571881" w:rsidRPr="00571881" w:rsidRDefault="00571881" w:rsidP="00ED0D3B">
      <w:pPr>
        <w:jc w:val="both"/>
      </w:pPr>
      <w:bookmarkStart w:id="0" w:name="_GoBack"/>
      <w:bookmarkEnd w:id="0"/>
    </w:p>
    <w:p w:rsidR="00571881" w:rsidRDefault="00571881" w:rsidP="00ED0D3B">
      <w:pPr>
        <w:jc w:val="both"/>
      </w:pPr>
      <w:r>
        <w:tab/>
        <w:t>Since the HKN</w:t>
      </w:r>
      <w:r w:rsidR="007B2F9C">
        <w:t>S</w:t>
      </w:r>
      <w:r>
        <w:t xml:space="preserve"> is </w:t>
      </w:r>
      <w:r w:rsidR="004304A8">
        <w:t xml:space="preserve">a </w:t>
      </w:r>
      <w:r>
        <w:t>newly established</w:t>
      </w:r>
      <w:r w:rsidR="004304A8">
        <w:t xml:space="preserve"> society</w:t>
      </w:r>
      <w:r>
        <w:t>, the following transactional measur</w:t>
      </w:r>
      <w:r w:rsidR="007B2F9C">
        <w:t xml:space="preserve">es will be adopted </w:t>
      </w:r>
      <w:r w:rsidR="00FB02C7">
        <w:t xml:space="preserve">on or </w:t>
      </w:r>
      <w:r w:rsidR="007B2F9C">
        <w:t xml:space="preserve">before </w:t>
      </w:r>
      <w:r w:rsidR="00252AA8" w:rsidRPr="00252AA8">
        <w:rPr>
          <w:u w:val="single"/>
        </w:rPr>
        <w:t>1 March 2019</w:t>
      </w:r>
      <w:r>
        <w:t>:</w:t>
      </w:r>
    </w:p>
    <w:p w:rsidR="00571881" w:rsidRPr="007B2F9C" w:rsidRDefault="00571881" w:rsidP="00ED0D3B">
      <w:pPr>
        <w:jc w:val="both"/>
        <w:rPr>
          <w:u w:val="single"/>
        </w:rPr>
      </w:pPr>
    </w:p>
    <w:p w:rsidR="00571881" w:rsidRPr="00FC353C" w:rsidRDefault="00571881" w:rsidP="00ED0D3B">
      <w:pPr>
        <w:jc w:val="both"/>
        <w:rPr>
          <w:u w:val="single"/>
        </w:rPr>
      </w:pPr>
      <w:r w:rsidRPr="00FC353C">
        <w:rPr>
          <w:u w:val="single"/>
        </w:rPr>
        <w:t>Registered Nutritionist Applications</w:t>
      </w:r>
    </w:p>
    <w:p w:rsidR="00571881" w:rsidRDefault="00571881" w:rsidP="00ED0D3B">
      <w:pPr>
        <w:jc w:val="both"/>
      </w:pPr>
    </w:p>
    <w:p w:rsidR="008005D0" w:rsidRDefault="008005D0" w:rsidP="00ED0D3B">
      <w:pPr>
        <w:pStyle w:val="a3"/>
        <w:numPr>
          <w:ilvl w:val="0"/>
          <w:numId w:val="2"/>
        </w:numPr>
        <w:ind w:leftChars="0"/>
        <w:jc w:val="both"/>
      </w:pPr>
      <w:r>
        <w:t xml:space="preserve">For applicants who have met the education and </w:t>
      </w:r>
      <w:r w:rsidR="00FB02C7">
        <w:t xml:space="preserve">practical </w:t>
      </w:r>
      <w:r>
        <w:t xml:space="preserve">experience requirements, they can </w:t>
      </w:r>
      <w:r w:rsidR="00ED3018">
        <w:t xml:space="preserve">apply for ‘Registered Nutritionist’ qualification directly and </w:t>
      </w:r>
      <w:r>
        <w:t>pr</w:t>
      </w:r>
      <w:r w:rsidR="00FB02C7">
        <w:t>ove their competence</w:t>
      </w:r>
      <w:r w:rsidR="000F4D22">
        <w:t>s</w:t>
      </w:r>
      <w:r w:rsidR="00A13DDF">
        <w:t xml:space="preserve"> solely</w:t>
      </w:r>
      <w:r>
        <w:t xml:space="preserve"> by means of </w:t>
      </w:r>
      <w:r w:rsidR="00A13DDF">
        <w:t xml:space="preserve">detailed </w:t>
      </w:r>
      <w:r>
        <w:t>portfolio</w:t>
      </w:r>
      <w:r w:rsidR="00C00CEC">
        <w:t xml:space="preserve">.  Nevertheless, </w:t>
      </w:r>
      <w:r w:rsidR="0009529C">
        <w:t xml:space="preserve">for some rare cases, </w:t>
      </w:r>
      <w:r w:rsidR="00C00CEC">
        <w:t xml:space="preserve">the applicant may be required to </w:t>
      </w:r>
      <w:r w:rsidR="0006501E">
        <w:t>pass</w:t>
      </w:r>
      <w:r w:rsidR="00C00CEC">
        <w:t xml:space="preserve"> an interview by an assessment </w:t>
      </w:r>
      <w:r w:rsidR="0068487F">
        <w:t>board</w:t>
      </w:r>
      <w:r w:rsidR="00C00CEC">
        <w:t xml:space="preserve"> formed by HKNS </w:t>
      </w:r>
      <w:r w:rsidR="0009529C">
        <w:t>Council Members</w:t>
      </w:r>
      <w:r>
        <w:t>;</w:t>
      </w:r>
    </w:p>
    <w:p w:rsidR="00B64D40" w:rsidRPr="0009529C" w:rsidRDefault="00B64D40" w:rsidP="00ED0D3B">
      <w:pPr>
        <w:pStyle w:val="a3"/>
        <w:ind w:leftChars="0"/>
        <w:jc w:val="both"/>
      </w:pPr>
    </w:p>
    <w:p w:rsidR="008005D0" w:rsidRDefault="008005D0" w:rsidP="00ED0D3B">
      <w:pPr>
        <w:pStyle w:val="a3"/>
        <w:numPr>
          <w:ilvl w:val="0"/>
          <w:numId w:val="2"/>
        </w:numPr>
        <w:ind w:leftChars="0"/>
        <w:jc w:val="both"/>
      </w:pPr>
      <w:r>
        <w:t xml:space="preserve">For applicants who have been employed in a nutrition work setting but yet to fulfill the </w:t>
      </w:r>
      <w:r w:rsidR="00FB02C7">
        <w:t>practical</w:t>
      </w:r>
      <w:r>
        <w:t xml:space="preserve"> experience requirement</w:t>
      </w:r>
      <w:r w:rsidR="00FB02C7">
        <w:t>s</w:t>
      </w:r>
      <w:r>
        <w:t xml:space="preserve">, they must join the HKNS as </w:t>
      </w:r>
      <w:r w:rsidR="00D4723D">
        <w:t>‘</w:t>
      </w:r>
      <w:r>
        <w:t>Registered Associate Nutritionist</w:t>
      </w:r>
      <w:r w:rsidR="00D4723D">
        <w:t>’</w:t>
      </w:r>
      <w:r>
        <w:t xml:space="preserve"> first, and then apply for </w:t>
      </w:r>
      <w:r w:rsidR="00D4723D">
        <w:t>‘</w:t>
      </w:r>
      <w:r>
        <w:t>Registered Nutritionist</w:t>
      </w:r>
      <w:r w:rsidR="00D4723D">
        <w:t>’</w:t>
      </w:r>
      <w:r>
        <w:t xml:space="preserve"> qualification </w:t>
      </w:r>
      <w:r w:rsidR="00D4723D">
        <w:t>similar to other ‘Registered Associate Nutritionist’</w:t>
      </w:r>
      <w:r>
        <w:t>.</w:t>
      </w:r>
      <w:r w:rsidR="00FC353C">
        <w:t xml:space="preserve">  </w:t>
      </w:r>
      <w:r w:rsidR="0018112A">
        <w:t>Employment history</w:t>
      </w:r>
      <w:r w:rsidR="00FC353C">
        <w:t xml:space="preserve"> before joining the HKNS can be proved by means of </w:t>
      </w:r>
      <w:r w:rsidR="00D4723D">
        <w:t xml:space="preserve">detailed </w:t>
      </w:r>
      <w:r w:rsidR="00FC353C">
        <w:t>portfolio</w:t>
      </w:r>
      <w:r w:rsidR="0018112A">
        <w:t xml:space="preserve"> (However, </w:t>
      </w:r>
      <w:r w:rsidR="00FB02C7">
        <w:t>s</w:t>
      </w:r>
      <w:r w:rsidR="0018112A">
        <w:t>elf-employment / free-lance work will not be considered as employment to this effect)</w:t>
      </w:r>
      <w:r w:rsidR="00FC353C">
        <w:t>;</w:t>
      </w:r>
    </w:p>
    <w:p w:rsidR="00B64D40" w:rsidRPr="00D4723D" w:rsidRDefault="00B64D40" w:rsidP="00ED0D3B">
      <w:pPr>
        <w:jc w:val="both"/>
      </w:pPr>
    </w:p>
    <w:p w:rsidR="00B64D40" w:rsidRDefault="00FB02C7" w:rsidP="00ED0D3B">
      <w:pPr>
        <w:pStyle w:val="a3"/>
        <w:numPr>
          <w:ilvl w:val="0"/>
          <w:numId w:val="2"/>
        </w:numPr>
        <w:ind w:leftChars="0"/>
        <w:jc w:val="both"/>
      </w:pPr>
      <w:r>
        <w:t>Pro</w:t>
      </w:r>
      <w:r w:rsidR="0009529C">
        <w:t>of</w:t>
      </w:r>
      <w:r>
        <w:t xml:space="preserve"> of practical experience</w:t>
      </w:r>
      <w:r w:rsidR="00FC353C">
        <w:t xml:space="preserve"> by portfolio will only be accepted </w:t>
      </w:r>
      <w:r w:rsidR="00CE4DA0" w:rsidRPr="0009529C">
        <w:rPr>
          <w:u w:val="single"/>
        </w:rPr>
        <w:t xml:space="preserve">before </w:t>
      </w:r>
      <w:r w:rsidR="0009529C" w:rsidRPr="0009529C">
        <w:rPr>
          <w:u w:val="single"/>
        </w:rPr>
        <w:t>1 March 201</w:t>
      </w:r>
      <w:r w:rsidR="00C27892">
        <w:rPr>
          <w:u w:val="single"/>
        </w:rPr>
        <w:t>9</w:t>
      </w:r>
      <w:r w:rsidR="00FC353C">
        <w:t>.</w:t>
      </w:r>
      <w:r w:rsidR="00CE4DA0">
        <w:t xml:space="preserve">  After </w:t>
      </w:r>
      <w:r w:rsidR="0009529C">
        <w:t>1 March 201</w:t>
      </w:r>
      <w:r w:rsidR="00C27892">
        <w:t>9</w:t>
      </w:r>
      <w:r w:rsidR="00CE4DA0">
        <w:t xml:space="preserve">, all applicants who wish to prove his/her </w:t>
      </w:r>
      <w:r>
        <w:t xml:space="preserve">practical </w:t>
      </w:r>
      <w:r w:rsidR="00CE4DA0">
        <w:t>experience by means of portfolio, must provide</w:t>
      </w:r>
      <w:r w:rsidR="00FE1449">
        <w:t xml:space="preserve"> </w:t>
      </w:r>
      <w:r w:rsidR="00CE4DA0">
        <w:t xml:space="preserve">strong justification for late application.  </w:t>
      </w:r>
      <w:r w:rsidR="00B64D40">
        <w:t>If the HKNS considers necessary, these applicants</w:t>
      </w:r>
      <w:r w:rsidR="00CE4DA0">
        <w:t xml:space="preserve"> may be required to join as a </w:t>
      </w:r>
      <w:r w:rsidR="00FE1449">
        <w:t>‘</w:t>
      </w:r>
      <w:r w:rsidR="00CE4DA0">
        <w:t>Registered Associated Nutritionist</w:t>
      </w:r>
      <w:r w:rsidR="00FE1449">
        <w:t>’</w:t>
      </w:r>
      <w:r w:rsidR="00B64D40">
        <w:t xml:space="preserve"> first</w:t>
      </w:r>
      <w:r w:rsidR="00FE1449">
        <w:t xml:space="preserve"> and go through</w:t>
      </w:r>
      <w:r w:rsidR="00B41463">
        <w:t xml:space="preserve"> the required </w:t>
      </w:r>
      <w:r w:rsidR="00C27892">
        <w:t>c</w:t>
      </w:r>
      <w:r w:rsidR="00B41463">
        <w:t xml:space="preserve">ontinual </w:t>
      </w:r>
      <w:r w:rsidR="00C27892">
        <w:t>d</w:t>
      </w:r>
      <w:r w:rsidR="00B41463">
        <w:t>evelopment</w:t>
      </w:r>
      <w:r w:rsidR="00FE1449">
        <w:t xml:space="preserve"> process</w:t>
      </w:r>
      <w:r w:rsidR="00B64D40">
        <w:t>.</w:t>
      </w:r>
    </w:p>
    <w:p w:rsidR="00C27892" w:rsidRDefault="00C27892" w:rsidP="00C27892">
      <w:pPr>
        <w:pStyle w:val="a3"/>
      </w:pPr>
    </w:p>
    <w:p w:rsidR="00C27892" w:rsidRDefault="00C27892" w:rsidP="00ED0D3B">
      <w:pPr>
        <w:pStyle w:val="a3"/>
        <w:numPr>
          <w:ilvl w:val="0"/>
          <w:numId w:val="2"/>
        </w:numPr>
        <w:ind w:leftChars="0"/>
        <w:jc w:val="both"/>
      </w:pPr>
      <w:r>
        <w:rPr>
          <w:rFonts w:hint="eastAsia"/>
        </w:rPr>
        <w:t>A</w:t>
      </w:r>
      <w:r>
        <w:t xml:space="preserve">pplicants are not required to pay registration fee during the application stage.  Registration fee will be required after the applicant has successfully passed our assessment and awarded with the Registered Nutritionist title.  Applicants will be informed of the payment arrangement in due course. </w:t>
      </w:r>
    </w:p>
    <w:sectPr w:rsidR="00C278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AA8" w:rsidRDefault="00252AA8" w:rsidP="00252AA8">
      <w:r>
        <w:separator/>
      </w:r>
    </w:p>
  </w:endnote>
  <w:endnote w:type="continuationSeparator" w:id="0">
    <w:p w:rsidR="00252AA8" w:rsidRDefault="00252AA8" w:rsidP="0025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AA8" w:rsidRDefault="00252AA8" w:rsidP="00252AA8">
      <w:r>
        <w:separator/>
      </w:r>
    </w:p>
  </w:footnote>
  <w:footnote w:type="continuationSeparator" w:id="0">
    <w:p w:rsidR="00252AA8" w:rsidRDefault="00252AA8" w:rsidP="00252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B5F2D"/>
    <w:multiLevelType w:val="hybridMultilevel"/>
    <w:tmpl w:val="F91E98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EE6D76"/>
    <w:multiLevelType w:val="hybridMultilevel"/>
    <w:tmpl w:val="E3748B94"/>
    <w:lvl w:ilvl="0" w:tplc="5308F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211A46"/>
    <w:multiLevelType w:val="hybridMultilevel"/>
    <w:tmpl w:val="42646E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A0"/>
    <w:rsid w:val="0001281D"/>
    <w:rsid w:val="0006501E"/>
    <w:rsid w:val="0009529C"/>
    <w:rsid w:val="000B4461"/>
    <w:rsid w:val="000E509B"/>
    <w:rsid w:val="000F4D22"/>
    <w:rsid w:val="0018112A"/>
    <w:rsid w:val="002043EB"/>
    <w:rsid w:val="0022214C"/>
    <w:rsid w:val="00252AA8"/>
    <w:rsid w:val="002A14D1"/>
    <w:rsid w:val="003F283C"/>
    <w:rsid w:val="00407A3E"/>
    <w:rsid w:val="004304A8"/>
    <w:rsid w:val="005137C8"/>
    <w:rsid w:val="00526E69"/>
    <w:rsid w:val="005273C8"/>
    <w:rsid w:val="00571881"/>
    <w:rsid w:val="005C1525"/>
    <w:rsid w:val="0068487F"/>
    <w:rsid w:val="007B2F9C"/>
    <w:rsid w:val="008005D0"/>
    <w:rsid w:val="00892239"/>
    <w:rsid w:val="0090625B"/>
    <w:rsid w:val="009311A0"/>
    <w:rsid w:val="00A13DDF"/>
    <w:rsid w:val="00B41463"/>
    <w:rsid w:val="00B64D40"/>
    <w:rsid w:val="00B84066"/>
    <w:rsid w:val="00BB4394"/>
    <w:rsid w:val="00C00CEC"/>
    <w:rsid w:val="00C27892"/>
    <w:rsid w:val="00C467C6"/>
    <w:rsid w:val="00CA66CC"/>
    <w:rsid w:val="00CE4DA0"/>
    <w:rsid w:val="00D4723D"/>
    <w:rsid w:val="00D5048C"/>
    <w:rsid w:val="00D70D41"/>
    <w:rsid w:val="00DC63CB"/>
    <w:rsid w:val="00EA59CC"/>
    <w:rsid w:val="00ED0D3B"/>
    <w:rsid w:val="00ED3018"/>
    <w:rsid w:val="00F71E78"/>
    <w:rsid w:val="00F74041"/>
    <w:rsid w:val="00FB02C7"/>
    <w:rsid w:val="00FC353C"/>
    <w:rsid w:val="00FE020C"/>
    <w:rsid w:val="00FE14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558A2C"/>
  <w15:chartTrackingRefBased/>
  <w15:docId w15:val="{939637AD-84F5-4631-AD86-D705436D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881"/>
    <w:pPr>
      <w:ind w:leftChars="200" w:left="480"/>
    </w:pPr>
  </w:style>
  <w:style w:type="paragraph" w:styleId="a4">
    <w:name w:val="Balloon Text"/>
    <w:basedOn w:val="a"/>
    <w:link w:val="a5"/>
    <w:uiPriority w:val="99"/>
    <w:semiHidden/>
    <w:unhideWhenUsed/>
    <w:rsid w:val="004304A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304A8"/>
    <w:rPr>
      <w:rFonts w:asciiTheme="majorHAnsi" w:eastAsiaTheme="majorEastAsia" w:hAnsiTheme="majorHAnsi" w:cstheme="majorBidi"/>
      <w:sz w:val="18"/>
      <w:szCs w:val="18"/>
    </w:rPr>
  </w:style>
  <w:style w:type="paragraph" w:styleId="a6">
    <w:name w:val="header"/>
    <w:basedOn w:val="a"/>
    <w:link w:val="a7"/>
    <w:uiPriority w:val="99"/>
    <w:unhideWhenUsed/>
    <w:rsid w:val="00252AA8"/>
    <w:pPr>
      <w:tabs>
        <w:tab w:val="center" w:pos="4153"/>
        <w:tab w:val="right" w:pos="8306"/>
      </w:tabs>
      <w:snapToGrid w:val="0"/>
    </w:pPr>
    <w:rPr>
      <w:sz w:val="20"/>
      <w:szCs w:val="20"/>
    </w:rPr>
  </w:style>
  <w:style w:type="character" w:customStyle="1" w:styleId="a7">
    <w:name w:val="頁首 字元"/>
    <w:basedOn w:val="a0"/>
    <w:link w:val="a6"/>
    <w:uiPriority w:val="99"/>
    <w:rsid w:val="00252AA8"/>
    <w:rPr>
      <w:sz w:val="20"/>
      <w:szCs w:val="20"/>
    </w:rPr>
  </w:style>
  <w:style w:type="paragraph" w:styleId="a8">
    <w:name w:val="footer"/>
    <w:basedOn w:val="a"/>
    <w:link w:val="a9"/>
    <w:uiPriority w:val="99"/>
    <w:unhideWhenUsed/>
    <w:rsid w:val="00252AA8"/>
    <w:pPr>
      <w:tabs>
        <w:tab w:val="center" w:pos="4153"/>
        <w:tab w:val="right" w:pos="8306"/>
      </w:tabs>
      <w:snapToGrid w:val="0"/>
    </w:pPr>
    <w:rPr>
      <w:sz w:val="20"/>
      <w:szCs w:val="20"/>
    </w:rPr>
  </w:style>
  <w:style w:type="character" w:customStyle="1" w:styleId="a9">
    <w:name w:val="頁尾 字元"/>
    <w:basedOn w:val="a0"/>
    <w:link w:val="a8"/>
    <w:uiPriority w:val="99"/>
    <w:rsid w:val="00252A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cp:lastPrinted>2016-11-19T09:32:00Z</cp:lastPrinted>
  <dcterms:created xsi:type="dcterms:W3CDTF">2016-11-19T08:27:00Z</dcterms:created>
  <dcterms:modified xsi:type="dcterms:W3CDTF">2018-02-03T11:57:00Z</dcterms:modified>
</cp:coreProperties>
</file>